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853F5" w:rsidRDefault="000666EA" w:rsidP="000666EA">
      <w:pPr>
        <w:pStyle w:val="Titel"/>
      </w:pPr>
      <w:r>
        <w:t>Sådan gør vi hos mi</w:t>
      </w:r>
      <w:r w:rsidR="00162E2B">
        <w:t>NI</w:t>
      </w:r>
      <w:r w:rsidR="00360225">
        <w:t>spejderne</w:t>
      </w:r>
    </w:p>
    <w:p w:rsidR="000666EA" w:rsidRDefault="000666EA" w:rsidP="000666EA">
      <w:pPr>
        <w:pStyle w:val="Undertitel"/>
      </w:pPr>
      <w:r>
        <w:t xml:space="preserve">Hejls trop </w:t>
      </w:r>
      <w:r w:rsidR="00D00AEC">
        <w:t>2.-3 klasse</w:t>
      </w:r>
    </w:p>
    <w:p w:rsidR="000666EA" w:rsidRDefault="000666EA" w:rsidP="000666EA">
      <w:r w:rsidRPr="00A27B84">
        <w:rPr>
          <w:rStyle w:val="Kraftigfremhvning"/>
        </w:rPr>
        <w:t>Mødetid:</w:t>
      </w:r>
      <w:r>
        <w:t xml:space="preserve"> </w:t>
      </w:r>
      <w:r w:rsidR="00FA2E73">
        <w:tab/>
      </w:r>
      <w:r w:rsidR="00A27B84">
        <w:tab/>
      </w:r>
      <w:r w:rsidR="000A2FAE">
        <w:t>Hver o</w:t>
      </w:r>
      <w:r w:rsidR="00162E2B">
        <w:t>nsdag 17.30 – 19.00</w:t>
      </w:r>
      <w:r w:rsidR="000A2FAE">
        <w:t xml:space="preserve"> undtaget december og juli.</w:t>
      </w:r>
    </w:p>
    <w:p w:rsidR="00162E2B" w:rsidRDefault="000666EA" w:rsidP="00A27B84">
      <w:pPr>
        <w:ind w:left="2608" w:hanging="2608"/>
      </w:pPr>
      <w:r w:rsidRPr="00A27B84">
        <w:rPr>
          <w:rStyle w:val="Kraftigfremhvning"/>
        </w:rPr>
        <w:t>Start ceremoni:</w:t>
      </w:r>
      <w:r>
        <w:t xml:space="preserve"> </w:t>
      </w:r>
      <w:r w:rsidR="00A27B84">
        <w:tab/>
      </w:r>
      <w:r w:rsidR="00162E2B">
        <w:t>Fælles start med junior og trop.</w:t>
      </w:r>
    </w:p>
    <w:p w:rsidR="00162E2B" w:rsidRDefault="000666EA" w:rsidP="00162E2B">
      <w:pPr>
        <w:ind w:left="2608"/>
      </w:pPr>
      <w:r>
        <w:t xml:space="preserve">Vi kalder </w:t>
      </w:r>
      <w:r w:rsidR="00162E2B">
        <w:t>spejderne</w:t>
      </w:r>
      <w:r>
        <w:t xml:space="preserve"> sammen ved at råbe HALLI – så råber de HALLO og kommer hen til os. Vi laver en rundkreds og synger </w:t>
      </w:r>
      <w:r w:rsidR="00162E2B">
        <w:t>en sang fra spejdersangbogen.</w:t>
      </w:r>
    </w:p>
    <w:p w:rsidR="000666EA" w:rsidRDefault="00162E2B" w:rsidP="00162E2B">
      <w:pPr>
        <w:ind w:left="2608"/>
      </w:pPr>
      <w:r>
        <w:t>En leder eller en spejder fortæller o</w:t>
      </w:r>
      <w:r w:rsidR="00D00AEC">
        <w:t>m</w:t>
      </w:r>
      <w:r>
        <w:t xml:space="preserve"> en spejderoplevelse (faciliteret af Jonas D – juniorleder).</w:t>
      </w:r>
      <w:r w:rsidR="000666EA">
        <w:t xml:space="preserve"> Så fortæller vi om dagens emne og program.</w:t>
      </w:r>
    </w:p>
    <w:p w:rsidR="00162E2B" w:rsidRDefault="00162E2B" w:rsidP="00162E2B">
      <w:pPr>
        <w:ind w:left="2608"/>
      </w:pPr>
      <w:r>
        <w:t>Efter den fælles start, stiller minierne op i patruljer og patruljelederen melder klar og siger, hvem der mangler i patruljen. Patruljelederen gør spejderhilsen med højre hånd og siger fx ”Løvebanden melder klar, mangler Peter”.</w:t>
      </w:r>
    </w:p>
    <w:p w:rsidR="00717DFF" w:rsidRDefault="00717DFF" w:rsidP="00717DFF">
      <w:r w:rsidRPr="00A27B84">
        <w:rPr>
          <w:rStyle w:val="Kraftigfremhvning"/>
        </w:rPr>
        <w:t>Slutceremoni:</w:t>
      </w:r>
      <w:r w:rsidRPr="00A27B84">
        <w:rPr>
          <w:rStyle w:val="Kraftigfremhvning"/>
        </w:rPr>
        <w:tab/>
      </w:r>
      <w:r w:rsidR="00162E2B">
        <w:t>Minierne</w:t>
      </w:r>
      <w:r w:rsidRPr="00A27B84">
        <w:t xml:space="preserve"> samles i en rundkreds (</w:t>
      </w:r>
      <w:proofErr w:type="spellStart"/>
      <w:r w:rsidRPr="00A27B84">
        <w:t>Halli</w:t>
      </w:r>
      <w:proofErr w:type="spellEnd"/>
      <w:r w:rsidRPr="00A27B84">
        <w:t>-hallo).</w:t>
      </w:r>
    </w:p>
    <w:p w:rsidR="00717DFF" w:rsidRDefault="00717DFF" w:rsidP="00717DFF">
      <w:pPr>
        <w:ind w:left="2608" w:firstLine="2"/>
      </w:pPr>
      <w:r>
        <w:t>Eventuelt mærker uddeles (mærket gives ved håndtryk med venstre hånd og spejderhilsen med højre).</w:t>
      </w:r>
    </w:p>
    <w:p w:rsidR="00111007" w:rsidRPr="00111007" w:rsidRDefault="00717DFF" w:rsidP="00111007">
      <w:pPr>
        <w:ind w:left="2608" w:firstLine="2"/>
        <w:rPr>
          <w:rStyle w:val="Kraftigfremhvning"/>
          <w:b w:val="0"/>
          <w:bCs w:val="0"/>
          <w:caps w:val="0"/>
          <w:color w:val="auto"/>
          <w:spacing w:val="0"/>
        </w:rPr>
      </w:pPr>
      <w:r>
        <w:t>Afslutningssang: første og sidste vers af spejderbror. Ved sidste vers dannes kæde med venstre hånd over højre.</w:t>
      </w:r>
    </w:p>
    <w:p w:rsidR="00111007" w:rsidRDefault="00717DFF" w:rsidP="00111007">
      <w:pPr>
        <w:ind w:left="2608" w:hanging="2608"/>
      </w:pPr>
      <w:r>
        <w:rPr>
          <w:rStyle w:val="Kraftigfremhvning"/>
        </w:rPr>
        <w:t>Patruljer</w:t>
      </w:r>
      <w:r w:rsidR="000666EA" w:rsidRPr="00A27B84">
        <w:rPr>
          <w:rStyle w:val="Kraftigfremhvning"/>
        </w:rPr>
        <w:t>:</w:t>
      </w:r>
      <w:r w:rsidR="000666EA">
        <w:t xml:space="preserve"> </w:t>
      </w:r>
      <w:r w:rsidR="00A27B84">
        <w:tab/>
      </w:r>
      <w:r w:rsidR="00162E2B">
        <w:t>Minierne arbejder i faste patruljer på 5-6 spejdere. Patruljerne inddeles så de fungerer bedst muligt, med en blanding af piger og drenge, 8- og 9-årige, erfarne og nye spejdere</w:t>
      </w:r>
      <w:r w:rsidR="002265DE">
        <w:t xml:space="preserve">. </w:t>
      </w:r>
      <w:r w:rsidR="00162E2B">
        <w:t xml:space="preserve">Patruljenavne: Løvebanden, </w:t>
      </w:r>
      <w:proofErr w:type="spellStart"/>
      <w:r w:rsidR="00162E2B">
        <w:t>Bjørnebanden</w:t>
      </w:r>
      <w:proofErr w:type="spellEnd"/>
      <w:r w:rsidR="00162E2B">
        <w:t>, Myrebanden og Slangebanden</w:t>
      </w:r>
      <w:r w:rsidR="002265DE">
        <w:t>. Der arbejdes så vidt muligt i patruljer til møderne, så spejderne lærer at samarbejde i patruljen, hjælpe hinanden</w:t>
      </w:r>
      <w:r w:rsidR="00D00AEC">
        <w:t>, passe på hinanden. At forstå at alle i patruljen er lige vigtige og har noget at bidrage med.</w:t>
      </w:r>
    </w:p>
    <w:p w:rsidR="00111007" w:rsidRDefault="002265DE" w:rsidP="00895CA3">
      <w:pPr>
        <w:ind w:left="2608" w:hanging="2608"/>
      </w:pPr>
      <w:r>
        <w:rPr>
          <w:rStyle w:val="Kraftigfremhvning"/>
        </w:rPr>
        <w:t>Patruljeledelse:</w:t>
      </w:r>
      <w:r>
        <w:rPr>
          <w:rStyle w:val="Kraftigfremhvning"/>
        </w:rPr>
        <w:tab/>
      </w:r>
      <w:r w:rsidR="00B7536D" w:rsidRPr="000A2FAE">
        <w:rPr>
          <w:b/>
          <w:bCs/>
        </w:rPr>
        <w:t>Børn leder børn</w:t>
      </w:r>
      <w:r w:rsidR="00895CA3">
        <w:rPr>
          <w:b/>
          <w:bCs/>
        </w:rPr>
        <w:t xml:space="preserve">: </w:t>
      </w:r>
      <w:r w:rsidR="00D00AEC">
        <w:t>Hver patrulje har en patruljeleder (PL) og patruljeassistent (PA). De kan have ansvar for små-opgaver som at afkrydse hvem der ikke har været til møde. Hente materialer, melde klar. Fordele opgaver i patruljen. Det er vigtigt at instruere dem I hvad det vil sige at være en leder. Eventuelt i starten af spejderåret ved en særlig aktivitet for PL og PA eller ved rotation af patruljeledere.</w:t>
      </w:r>
    </w:p>
    <w:p w:rsidR="00111007" w:rsidRDefault="00111007" w:rsidP="00895CA3">
      <w:pPr>
        <w:ind w:left="2608" w:hanging="2608"/>
      </w:pPr>
      <w:r w:rsidRPr="00111007">
        <w:rPr>
          <w:rStyle w:val="Kraftigfremhvning"/>
        </w:rPr>
        <w:t>Ansvar</w:t>
      </w:r>
      <w:r>
        <w:rPr>
          <w:rStyle w:val="Kraftigfremhvning"/>
        </w:rPr>
        <w:t>:</w:t>
      </w:r>
      <w:r>
        <w:tab/>
        <w:t>Spejderne lærer at være ansvarlige overfor hinanden</w:t>
      </w:r>
      <w:r w:rsidR="00895CA3">
        <w:t xml:space="preserve"> i patruljen. Hvis patruljen ofte mangler flere patruljemedlemmer er det svært at løse opgaver. Derfor er det vigtigt at minierne kommer til møderne. Hvis de ikke kommer bedes de melde afbud og gerne give en årsag.</w:t>
      </w:r>
    </w:p>
    <w:p w:rsidR="00111007" w:rsidRPr="00111007" w:rsidRDefault="00111007" w:rsidP="00111007">
      <w:pPr>
        <w:rPr>
          <w:rStyle w:val="Svagfremhvning"/>
          <w:i w:val="0"/>
          <w:iCs w:val="0"/>
          <w:color w:val="auto"/>
        </w:rPr>
      </w:pPr>
    </w:p>
    <w:p w:rsidR="002265DE" w:rsidRDefault="00B7536D" w:rsidP="002265DE">
      <w:pPr>
        <w:ind w:left="2608" w:hanging="2608"/>
      </w:pPr>
      <w:r>
        <w:rPr>
          <w:rStyle w:val="Kraftigfremhvning"/>
        </w:rPr>
        <w:t>MEDBESTEMMELSE:</w:t>
      </w:r>
      <w:r w:rsidR="00D00AEC">
        <w:rPr>
          <w:rStyle w:val="Kraftigfremhvning"/>
        </w:rPr>
        <w:tab/>
      </w:r>
      <w:r w:rsidR="00D843D3">
        <w:t xml:space="preserve">Som spejder lærer man at tage ansvar og have medbestemmelse. Det begynder allerede som mini, men skal være på deres niveau, fx at vælge mellem aktivitet </w:t>
      </w:r>
      <w:r w:rsidR="00895CA3">
        <w:t>A</w:t>
      </w:r>
      <w:r w:rsidR="00D843D3">
        <w:t xml:space="preserve"> eller </w:t>
      </w:r>
      <w:r w:rsidR="00895CA3">
        <w:t>A</w:t>
      </w:r>
      <w:r w:rsidR="00D843D3">
        <w:t xml:space="preserve">. </w:t>
      </w:r>
    </w:p>
    <w:p w:rsidR="00A27B84" w:rsidRDefault="000666EA" w:rsidP="00A27B84">
      <w:pPr>
        <w:ind w:left="2608" w:hanging="2608"/>
      </w:pPr>
      <w:r w:rsidRPr="00A27B84">
        <w:rPr>
          <w:rStyle w:val="Kraftigfremhvning"/>
        </w:rPr>
        <w:lastRenderedPageBreak/>
        <w:t>Aktiviteter:</w:t>
      </w:r>
      <w:r>
        <w:t xml:space="preserve"> </w:t>
      </w:r>
      <w:r w:rsidR="00A27B84">
        <w:tab/>
      </w:r>
      <w:r w:rsidR="000A2FAE">
        <w:t xml:space="preserve">Minierne kan lære rigtig mange spejderfærdigheder, men på deres niveau. </w:t>
      </w:r>
      <w:r w:rsidR="00A27B84">
        <w:t>Spejderne skal udfordres inden for nærmeste udviklingszone ellers bliver det enten for kedeligt eller for svært.</w:t>
      </w:r>
    </w:p>
    <w:p w:rsidR="000666EA" w:rsidRPr="00DE14E5" w:rsidRDefault="000666EA" w:rsidP="00A27B84">
      <w:pPr>
        <w:ind w:left="2608"/>
      </w:pPr>
      <w:r w:rsidRPr="00DE14E5">
        <w:rPr>
          <w:b/>
          <w:bCs/>
        </w:rPr>
        <w:t xml:space="preserve">Learning by </w:t>
      </w:r>
      <w:proofErr w:type="spellStart"/>
      <w:r w:rsidRPr="00DE14E5">
        <w:rPr>
          <w:b/>
          <w:bCs/>
        </w:rPr>
        <w:t>doing</w:t>
      </w:r>
      <w:proofErr w:type="spellEnd"/>
      <w:r w:rsidR="00A27B84" w:rsidRPr="00DE14E5">
        <w:t xml:space="preserve"> –</w:t>
      </w:r>
      <w:r w:rsidR="00DE14E5" w:rsidRPr="00DE14E5">
        <w:t xml:space="preserve"> det er vigtig</w:t>
      </w:r>
      <w:r w:rsidR="00DE14E5">
        <w:t>t at spejderne laver aktiviteter, hvor de får lov til at prøve kræfter med tingene selv</w:t>
      </w:r>
      <w:r w:rsidR="00D843D3">
        <w:t xml:space="preserve"> og lære af det. </w:t>
      </w:r>
      <w:r w:rsidR="0077645C">
        <w:t xml:space="preserve"> </w:t>
      </w:r>
      <w:r w:rsidR="00135F18">
        <w:t xml:space="preserve">Så gør de deres egne erfaringer og finder ud at alting ikke behøver at være perfekt første gang. </w:t>
      </w:r>
      <w:r w:rsidR="0077645C">
        <w:t xml:space="preserve">De kan </w:t>
      </w:r>
      <w:r w:rsidR="00D843D3">
        <w:t xml:space="preserve">fx </w:t>
      </w:r>
      <w:r w:rsidR="0077645C">
        <w:t xml:space="preserve">selv hugge brænde (med </w:t>
      </w:r>
      <w:proofErr w:type="spellStart"/>
      <w:r w:rsidR="0077645C">
        <w:t>kindling</w:t>
      </w:r>
      <w:proofErr w:type="spellEnd"/>
      <w:r w:rsidR="0077645C">
        <w:t xml:space="preserve"> cracker), </w:t>
      </w:r>
      <w:r w:rsidR="00D843D3">
        <w:t>snitte spåner, tænde bål, lave mad og vaske op. Naturligvis under vejledning fra lederne.</w:t>
      </w:r>
    </w:p>
    <w:p w:rsidR="00717DFF" w:rsidRDefault="00717DFF" w:rsidP="00A27B84">
      <w:pPr>
        <w:ind w:left="2608"/>
      </w:pPr>
      <w:r>
        <w:rPr>
          <w:b/>
          <w:bCs/>
        </w:rPr>
        <w:t>Læring gennem friluftsliv</w:t>
      </w:r>
      <w:r w:rsidRPr="00717DFF">
        <w:t>.</w:t>
      </w:r>
      <w:r w:rsidR="00D843D3">
        <w:t xml:space="preserve"> Spejder foregår så vidt muligt udenfor og så primitivt som muligt, så minierne lærer at bruge deres sanser, at færdes i naturen, at lave ting fra bunden af og forstå hvor tingene kommer fra. Som spejdere gør vi ikke altid tingene på den letteste måde, men nærmere </w:t>
      </w:r>
      <w:r w:rsidR="00135F18">
        <w:t xml:space="preserve">som </w:t>
      </w:r>
      <w:r w:rsidR="00D843D3">
        <w:t xml:space="preserve">planlagt bøvl – </w:t>
      </w:r>
      <w:r w:rsidR="00135F18">
        <w:t>fx</w:t>
      </w:r>
      <w:r w:rsidR="00D843D3">
        <w:t xml:space="preserve"> at bygge et spisebord i rafter, når man bare kunne tage et campingbord med.</w:t>
      </w:r>
    </w:p>
    <w:p w:rsidR="00135F18" w:rsidRDefault="00717DFF" w:rsidP="00135F18">
      <w:pPr>
        <w:ind w:left="2608"/>
      </w:pPr>
      <w:r>
        <w:rPr>
          <w:b/>
          <w:bCs/>
        </w:rPr>
        <w:t>Samarbejdsaktiviteter</w:t>
      </w:r>
      <w:r w:rsidRPr="00717DFF">
        <w:t>.</w:t>
      </w:r>
      <w:r w:rsidR="00135F18">
        <w:t xml:space="preserve"> Det er en stor del af det at være spejder at lære at samarbejde med alle og at behandle hinanden med respekt. At kunne sætte fælles mål over egne mål og at vi sammen er stærkere end hver for sig. Derfor er den en god ide at planlægge opgaver, hvor der er brug for at alle i patruljen bidrager for af det lykkes. </w:t>
      </w:r>
    </w:p>
    <w:p w:rsidR="00135F18" w:rsidRPr="00A27B84" w:rsidRDefault="00135F18" w:rsidP="00135F18">
      <w:pPr>
        <w:ind w:left="2608"/>
      </w:pPr>
      <w:r>
        <w:rPr>
          <w:b/>
          <w:bCs/>
        </w:rPr>
        <w:t>Se DDS</w:t>
      </w:r>
      <w:r w:rsidRPr="00135F18">
        <w:t>.</w:t>
      </w:r>
      <w:r>
        <w:t>dk eller idespejd.dk</w:t>
      </w:r>
    </w:p>
    <w:p w:rsidR="00A27B84" w:rsidRDefault="000666EA" w:rsidP="00316820">
      <w:pPr>
        <w:ind w:left="2608" w:hanging="2608"/>
      </w:pPr>
      <w:r w:rsidRPr="00A27B84">
        <w:rPr>
          <w:rStyle w:val="Kraftigfremhvning"/>
        </w:rPr>
        <w:t>Lege:</w:t>
      </w:r>
      <w:r w:rsidR="00A27B84" w:rsidRPr="00A27B84">
        <w:rPr>
          <w:rStyle w:val="Kraftigfremhvning"/>
        </w:rPr>
        <w:tab/>
      </w:r>
      <w:r w:rsidR="00A27B84">
        <w:t>Vi arbejder ikke med fri leg. Men planlagte lege som:</w:t>
      </w:r>
      <w:r w:rsidR="00843778">
        <w:t xml:space="preserve"> Kontakt</w:t>
      </w:r>
      <w:r w:rsidR="00316820">
        <w:t>gemme, banke bøf, omvendt gemme, lysklat osv. FDF har en fin legedatabase.</w:t>
      </w:r>
    </w:p>
    <w:p w:rsidR="00A27B84" w:rsidRDefault="000666EA" w:rsidP="00A27B84">
      <w:pPr>
        <w:ind w:left="2608" w:hanging="2608"/>
      </w:pPr>
      <w:r w:rsidRPr="00A27B84">
        <w:rPr>
          <w:rStyle w:val="Kraftigfremhvning"/>
        </w:rPr>
        <w:t>Sange:</w:t>
      </w:r>
      <w:r w:rsidR="00A27B84">
        <w:tab/>
      </w:r>
      <w:r w:rsidR="00316820">
        <w:t xml:space="preserve">Det skaber fællesskab at synge sammen. Det er en god ide at bruge spejdersangbogen og få lært nogle spejdersange. Sanglege er også en god aktivitet. </w:t>
      </w:r>
      <w:r w:rsidR="00D843D3">
        <w:t>På</w:t>
      </w:r>
      <w:r w:rsidR="00316820">
        <w:t xml:space="preserve"> ture eller lejrbålsmøder er der mere tid til at få sunget og lært nye sange.</w:t>
      </w:r>
    </w:p>
    <w:p w:rsidR="00A27B84" w:rsidRDefault="00A27B84" w:rsidP="00135F18">
      <w:pPr>
        <w:ind w:left="2608" w:hanging="2608"/>
      </w:pPr>
      <w:r w:rsidRPr="00A27B84">
        <w:rPr>
          <w:rStyle w:val="Kraftigfremhvning"/>
        </w:rPr>
        <w:t>Mærker</w:t>
      </w:r>
      <w:r>
        <w:tab/>
      </w:r>
      <w:r w:rsidR="00135F18" w:rsidRPr="00135F18">
        <w:rPr>
          <w:b/>
          <w:bCs/>
        </w:rPr>
        <w:t>Færdighedsmærker</w:t>
      </w:r>
      <w:r w:rsidR="00135F18">
        <w:t xml:space="preserve"> (højre ærme): </w:t>
      </w:r>
      <w:r>
        <w:t xml:space="preserve">Det forventes at alle </w:t>
      </w:r>
      <w:r w:rsidR="00316820">
        <w:t>minier har knivbevis (fra mikro)</w:t>
      </w:r>
      <w:r w:rsidR="00D843D3">
        <w:t xml:space="preserve"> </w:t>
      </w:r>
      <w:r w:rsidR="00316820">
        <w:t>og tager savbevis</w:t>
      </w:r>
      <w:r>
        <w:t>. Når de har knivbevis må de bære dolk.</w:t>
      </w:r>
    </w:p>
    <w:p w:rsidR="00A27B84" w:rsidRDefault="00135F18" w:rsidP="00A27B84">
      <w:pPr>
        <w:ind w:left="2608" w:firstLine="2"/>
      </w:pPr>
      <w:r w:rsidRPr="00135F18">
        <w:rPr>
          <w:b/>
          <w:bCs/>
        </w:rPr>
        <w:t>Aktivitetsmærker (højre ærme):</w:t>
      </w:r>
      <w:r>
        <w:t xml:space="preserve"> </w:t>
      </w:r>
      <w:r w:rsidR="00D843D3">
        <w:t xml:space="preserve">Minierne </w:t>
      </w:r>
      <w:r w:rsidR="00A27B84">
        <w:t xml:space="preserve">vil rigtig gerne have mærker til uniformen. Beskrivelse af aktivitetsmærkerne </w:t>
      </w:r>
      <w:r>
        <w:t xml:space="preserve">for minier </w:t>
      </w:r>
      <w:r w:rsidR="00A27B84">
        <w:t>findes på dds.dk. Der planlægges et program så aktivitetsmærkerne tages hvert andet år, ingen m</w:t>
      </w:r>
      <w:r w:rsidR="00316820">
        <w:t>inier</w:t>
      </w:r>
      <w:r w:rsidR="00A27B84">
        <w:t xml:space="preserve"> skal igennem det samme igen.</w:t>
      </w:r>
    </w:p>
    <w:p w:rsidR="00A27B84" w:rsidRDefault="00A27B84" w:rsidP="00A27B84">
      <w:pPr>
        <w:ind w:left="2608" w:firstLine="2"/>
      </w:pPr>
      <w:r w:rsidRPr="00135F18">
        <w:rPr>
          <w:b/>
          <w:bCs/>
        </w:rPr>
        <w:t>Kilometermærker</w:t>
      </w:r>
      <w:r>
        <w:t xml:space="preserve"> 5 km, </w:t>
      </w:r>
      <w:r w:rsidR="00316820">
        <w:t>10 km evt. 15 km.</w:t>
      </w:r>
    </w:p>
    <w:p w:rsidR="00135F18" w:rsidRDefault="00135F18" w:rsidP="00A27B84">
      <w:pPr>
        <w:ind w:left="2608" w:firstLine="2"/>
      </w:pPr>
      <w:r>
        <w:rPr>
          <w:b/>
          <w:bCs/>
        </w:rPr>
        <w:t xml:space="preserve">Divisionsmærke </w:t>
      </w:r>
      <w:r>
        <w:t xml:space="preserve">(højre lomme) og </w:t>
      </w:r>
      <w:r w:rsidRPr="00111007">
        <w:rPr>
          <w:b/>
          <w:bCs/>
        </w:rPr>
        <w:t>gruppebånd</w:t>
      </w:r>
      <w:r>
        <w:t xml:space="preserve"> (venstre lommeklap)</w:t>
      </w:r>
      <w:r w:rsidR="00111007">
        <w:t xml:space="preserve"> ligger i velkomstpakken som udleveres ved indmeldelse.</w:t>
      </w:r>
    </w:p>
    <w:p w:rsidR="00111007" w:rsidRDefault="00111007" w:rsidP="00A27B84">
      <w:pPr>
        <w:ind w:left="2608" w:firstLine="2"/>
      </w:pPr>
      <w:r>
        <w:rPr>
          <w:b/>
          <w:bCs/>
        </w:rPr>
        <w:t xml:space="preserve">Lejrmærker (venstre overarm) </w:t>
      </w:r>
      <w:r w:rsidRPr="00111007">
        <w:t>Udleveres ved deltagelse på visse ture/arrangementer fx sommerlejr.</w:t>
      </w:r>
    </w:p>
    <w:p w:rsidR="00111007" w:rsidRDefault="00111007" w:rsidP="00A27B84">
      <w:pPr>
        <w:ind w:left="2608" w:firstLine="2"/>
      </w:pPr>
      <w:r>
        <w:rPr>
          <w:b/>
          <w:bCs/>
        </w:rPr>
        <w:t xml:space="preserve">Årsstjerne (Venstre lomme) </w:t>
      </w:r>
      <w:r w:rsidRPr="00111007">
        <w:t>udleveres</w:t>
      </w:r>
      <w:r>
        <w:t xml:space="preserve"> på sidste møde inden sommerferien</w:t>
      </w:r>
      <w:r w:rsidRPr="00111007">
        <w:t xml:space="preserve"> inden sommerferien</w:t>
      </w:r>
      <w:r>
        <w:t xml:space="preserve"> til de minier, som har været spejdere 1 år, 2 år, 3 år og 4 år.</w:t>
      </w:r>
    </w:p>
    <w:p w:rsidR="00111007" w:rsidRPr="00111007" w:rsidRDefault="00111007" w:rsidP="00A27B84">
      <w:pPr>
        <w:ind w:left="2608" w:firstLine="2"/>
      </w:pPr>
      <w:r>
        <w:rPr>
          <w:b/>
          <w:bCs/>
        </w:rPr>
        <w:t xml:space="preserve">Mødeknap (venstre lomme) </w:t>
      </w:r>
      <w:r w:rsidRPr="00111007">
        <w:t>udleveres</w:t>
      </w:r>
      <w:r w:rsidR="00895CA3">
        <w:t xml:space="preserve"> på sidste møde inden sommerferien</w:t>
      </w:r>
      <w:r w:rsidRPr="00111007">
        <w:t xml:space="preserve"> til de minier som har maximalt 3 afbud til møder på et helt år og har husket at melde afbud.</w:t>
      </w:r>
    </w:p>
    <w:p w:rsidR="008D3108" w:rsidRDefault="008D3108" w:rsidP="00895CA3">
      <w:pPr>
        <w:ind w:left="2608" w:hanging="2608"/>
        <w:rPr>
          <w:rStyle w:val="Kraftigfremhvning"/>
        </w:rPr>
      </w:pPr>
      <w:r>
        <w:rPr>
          <w:rStyle w:val="Kraftigfremhvning"/>
        </w:rPr>
        <w:lastRenderedPageBreak/>
        <w:t>Uniform:</w:t>
      </w:r>
      <w:r>
        <w:rPr>
          <w:rStyle w:val="Kraftigfremhvning"/>
        </w:rPr>
        <w:tab/>
      </w:r>
      <w:r w:rsidRPr="008D3108">
        <w:t>Spejdernes motto er VÆR BEREDT.</w:t>
      </w:r>
    </w:p>
    <w:p w:rsidR="00633318" w:rsidRDefault="008D3108" w:rsidP="008D3108">
      <w:pPr>
        <w:ind w:left="2608"/>
      </w:pPr>
      <w:r w:rsidRPr="008D3108">
        <w:t>Det forventes at spejderne altid har mindst deres tørklæde på.</w:t>
      </w:r>
      <w:r>
        <w:t xml:space="preserve"> Spejderlommen skal være i orden. Det vil sige at der altid er sangbog, lommebog, papir, blyant, plaster, sikkerhedsnål. Nål og tråd. </w:t>
      </w:r>
      <w:r w:rsidR="00633318">
        <w:t xml:space="preserve">Tændstikker. </w:t>
      </w:r>
      <w:proofErr w:type="spellStart"/>
      <w:r w:rsidR="00633318">
        <w:t>Evt</w:t>
      </w:r>
      <w:proofErr w:type="spellEnd"/>
      <w:r w:rsidR="00633318">
        <w:t xml:space="preserve"> kompas.</w:t>
      </w:r>
    </w:p>
    <w:p w:rsidR="008D3108" w:rsidRDefault="00633318" w:rsidP="008D3108">
      <w:pPr>
        <w:ind w:left="2608"/>
        <w:rPr>
          <w:rStyle w:val="Kraftigfremhvning"/>
        </w:rPr>
      </w:pPr>
      <w:r>
        <w:t xml:space="preserve">I bæltet: Dolk, knobbånd og </w:t>
      </w:r>
      <w:proofErr w:type="spellStart"/>
      <w:r>
        <w:t>evt</w:t>
      </w:r>
      <w:proofErr w:type="spellEnd"/>
      <w:r>
        <w:t xml:space="preserve"> </w:t>
      </w:r>
      <w:proofErr w:type="spellStart"/>
      <w:r>
        <w:t>tændstål</w:t>
      </w:r>
      <w:proofErr w:type="spellEnd"/>
      <w:r>
        <w:t>.</w:t>
      </w:r>
      <w:r w:rsidR="008D3108">
        <w:rPr>
          <w:rStyle w:val="Kraftigfremhvning"/>
        </w:rPr>
        <w:tab/>
      </w:r>
    </w:p>
    <w:p w:rsidR="00633318" w:rsidRPr="008A5AD7" w:rsidRDefault="00633318" w:rsidP="008A5AD7">
      <w:pPr>
        <w:ind w:left="2608"/>
        <w:rPr>
          <w:rStyle w:val="Kraftigfremhvning"/>
          <w:b w:val="0"/>
          <w:bCs w:val="0"/>
          <w:caps w:val="0"/>
          <w:color w:val="auto"/>
          <w:spacing w:val="0"/>
        </w:rPr>
      </w:pPr>
      <w:r w:rsidRPr="008A5AD7">
        <w:rPr>
          <w:rStyle w:val="Kraftigfremhvning"/>
          <w:b w:val="0"/>
          <w:bCs w:val="0"/>
          <w:caps w:val="0"/>
          <w:color w:val="auto"/>
          <w:spacing w:val="0"/>
        </w:rPr>
        <w:t>Det kan være en god ide jævnligt at lave aktiviteter, hvor spejderne skal bruge indholdet af spejderlommen.</w:t>
      </w:r>
    </w:p>
    <w:p w:rsidR="000666EA" w:rsidRDefault="000666EA" w:rsidP="00895CA3">
      <w:pPr>
        <w:ind w:left="2608" w:hanging="2608"/>
      </w:pPr>
      <w:r w:rsidRPr="005063EB">
        <w:rPr>
          <w:rStyle w:val="Kraftigfremhvning"/>
        </w:rPr>
        <w:t>Ture:</w:t>
      </w:r>
      <w:r w:rsidR="005063EB" w:rsidRPr="005063EB">
        <w:rPr>
          <w:rStyle w:val="Kraftigfremhvning"/>
        </w:rPr>
        <w:t>/arrangementer:</w:t>
      </w:r>
      <w:r w:rsidR="00895CA3">
        <w:tab/>
        <w:t xml:space="preserve">Minierne deltager i gruppens ture: Oprykningstur, nytårstur og sommerlejr. De deltager også i divisionens ture og arrangementer: </w:t>
      </w:r>
      <w:proofErr w:type="spellStart"/>
      <w:r w:rsidR="00895CA3">
        <w:t>Dividusdag</w:t>
      </w:r>
      <w:proofErr w:type="spellEnd"/>
      <w:r w:rsidR="00895CA3">
        <w:t xml:space="preserve"> og divisionsturnering.</w:t>
      </w:r>
    </w:p>
    <w:p w:rsidR="005063EB" w:rsidRDefault="005063EB" w:rsidP="00895CA3">
      <w:pPr>
        <w:ind w:left="2608" w:hanging="2608"/>
      </w:pPr>
      <w:r>
        <w:tab/>
        <w:t>Minierne deltager i gruppens arrangementer: Skumringsløb, juleafslutning og kyndelmisse som foregår på en mødeaften.</w:t>
      </w:r>
    </w:p>
    <w:p w:rsidR="00895CA3" w:rsidRDefault="00895CA3" w:rsidP="00895CA3">
      <w:pPr>
        <w:ind w:left="2608" w:hanging="2608"/>
      </w:pPr>
      <w:r>
        <w:tab/>
        <w:t>Det er en vigtig del af det at være spejder at deltage i turene, da det er her at de rigtig oplever spejderlivet, så vi gør meget ud af at opfordre dem til at komme med. For mange minier er det første gang de overnatter uden mor og far og måske første gang de overnatter i det fri.</w:t>
      </w:r>
    </w:p>
    <w:p w:rsidR="00895CA3" w:rsidRDefault="00895CA3" w:rsidP="00895CA3">
      <w:pPr>
        <w:ind w:left="2608" w:hanging="2608"/>
      </w:pPr>
      <w:r>
        <w:tab/>
        <w:t>Det er vigtigt at skabe tryghed på turen ved at minierne straks vises</w:t>
      </w:r>
      <w:r w:rsidR="005063EB">
        <w:t>,</w:t>
      </w:r>
      <w:r>
        <w:t xml:space="preserve"> hvor de skal sove og får et sted at l</w:t>
      </w:r>
      <w:r w:rsidR="005063EB">
        <w:t>æ</w:t>
      </w:r>
      <w:r>
        <w:t xml:space="preserve">gge deres liggeunderlag og sovepose. Det er også vigtigt at </w:t>
      </w:r>
      <w:r w:rsidR="005063EB">
        <w:t xml:space="preserve">de får at vide hvad der skal ske på turen og får at vide hvordan vi forventer de opfører sig. Gruppen har tradition for hvordan morgensamling, måltider, opvask, aftensamling og </w:t>
      </w:r>
      <w:proofErr w:type="spellStart"/>
      <w:r w:rsidR="005063EB">
        <w:t>putning</w:t>
      </w:r>
      <w:proofErr w:type="spellEnd"/>
      <w:r w:rsidR="005063EB">
        <w:t xml:space="preserve"> foregår. Det skaber tryghed. Vi har god erfaring med at læse for minierne når de skal sove.</w:t>
      </w:r>
    </w:p>
    <w:p w:rsidR="005063EB" w:rsidRDefault="005063EB" w:rsidP="00895CA3">
      <w:pPr>
        <w:ind w:left="2608" w:hanging="2608"/>
      </w:pPr>
      <w:r>
        <w:tab/>
        <w:t>På gruppeture foregår en del af aktiviteterne i blandede patruljer med de store spejdere, som altid er gode til at tage sig af de små.</w:t>
      </w:r>
    </w:p>
    <w:p w:rsidR="005063EB" w:rsidRDefault="005063EB" w:rsidP="00895CA3">
      <w:pPr>
        <w:ind w:left="2608" w:hanging="2608"/>
      </w:pPr>
      <w:r>
        <w:tab/>
        <w:t>Det kan være en god ide at planlægge en tur kun for minier i løbet af spejderåret.</w:t>
      </w:r>
    </w:p>
    <w:p w:rsidR="000666EA" w:rsidRDefault="000666EA" w:rsidP="00131193">
      <w:pPr>
        <w:ind w:left="2608" w:hanging="2608"/>
      </w:pPr>
      <w:r w:rsidRPr="00131193">
        <w:rPr>
          <w:rStyle w:val="Kraftigfremhvning"/>
        </w:rPr>
        <w:t>Spejderværdierne:</w:t>
      </w:r>
      <w:r w:rsidR="00131193">
        <w:tab/>
        <w:t>Det er vigtigt at tænke over spejderværdierne og spejderloven minierne på deres niveau. At arbejde aktivt hen mod formålet i Det Danske Spejderkorps ”</w:t>
      </w:r>
      <w:r w:rsidR="00131193" w:rsidRPr="00131193">
        <w:t>at udvikle børn og unge til vågne, selvstændige mennesker, der er villige til efter bedste evne at påtage sig et medmenneskeligt ansvar i det danske samfund og ude i verden</w:t>
      </w:r>
      <w:r w:rsidR="00131193">
        <w:t>”</w:t>
      </w:r>
      <w:r w:rsidR="00131193" w:rsidRPr="00131193">
        <w:t>.</w:t>
      </w:r>
    </w:p>
    <w:p w:rsidR="00131193" w:rsidRPr="00131193" w:rsidRDefault="00131193" w:rsidP="00131193">
      <w:r w:rsidRPr="00131193">
        <w:rPr>
          <w:rStyle w:val="Kraftigfremhvning"/>
        </w:rPr>
        <w:t>Spejderloven</w:t>
      </w:r>
      <w:r>
        <w:tab/>
      </w:r>
      <w:r w:rsidRPr="00131193">
        <w:t>Den, der er med i spejdernes fællesskab, gør sit bedste for</w:t>
      </w:r>
    </w:p>
    <w:p w:rsidR="00131193" w:rsidRPr="00131193" w:rsidRDefault="00131193" w:rsidP="00131193">
      <w:pPr>
        <w:pStyle w:val="Listeafsnit"/>
        <w:numPr>
          <w:ilvl w:val="0"/>
          <w:numId w:val="2"/>
        </w:numPr>
      </w:pPr>
      <w:r w:rsidRPr="00131193">
        <w:t>at finde sin egen tro og have respekt for andres</w:t>
      </w:r>
    </w:p>
    <w:p w:rsidR="00131193" w:rsidRPr="00131193" w:rsidRDefault="00131193" w:rsidP="00131193">
      <w:pPr>
        <w:pStyle w:val="Listeafsnit"/>
        <w:numPr>
          <w:ilvl w:val="0"/>
          <w:numId w:val="2"/>
        </w:numPr>
      </w:pPr>
      <w:r w:rsidRPr="00131193">
        <w:t>at værne om naturen</w:t>
      </w:r>
    </w:p>
    <w:p w:rsidR="00131193" w:rsidRPr="00131193" w:rsidRDefault="00131193" w:rsidP="00131193">
      <w:pPr>
        <w:pStyle w:val="Listeafsnit"/>
        <w:numPr>
          <w:ilvl w:val="0"/>
          <w:numId w:val="2"/>
        </w:numPr>
      </w:pPr>
      <w:r w:rsidRPr="00131193">
        <w:t>at være en god kammerat</w:t>
      </w:r>
    </w:p>
    <w:p w:rsidR="00131193" w:rsidRPr="00131193" w:rsidRDefault="00131193" w:rsidP="00131193">
      <w:pPr>
        <w:pStyle w:val="Listeafsnit"/>
        <w:numPr>
          <w:ilvl w:val="0"/>
          <w:numId w:val="2"/>
        </w:numPr>
      </w:pPr>
      <w:r w:rsidRPr="00131193">
        <w:t>at være hensynsfuld og hjælpe andre</w:t>
      </w:r>
    </w:p>
    <w:p w:rsidR="00131193" w:rsidRPr="00131193" w:rsidRDefault="00131193" w:rsidP="00131193">
      <w:pPr>
        <w:pStyle w:val="Listeafsnit"/>
        <w:numPr>
          <w:ilvl w:val="0"/>
          <w:numId w:val="2"/>
        </w:numPr>
      </w:pPr>
      <w:r w:rsidRPr="00131193">
        <w:t>at være til at stole på</w:t>
      </w:r>
    </w:p>
    <w:p w:rsidR="00131193" w:rsidRPr="00131193" w:rsidRDefault="00131193" w:rsidP="00131193">
      <w:pPr>
        <w:pStyle w:val="Listeafsnit"/>
        <w:numPr>
          <w:ilvl w:val="0"/>
          <w:numId w:val="2"/>
        </w:numPr>
      </w:pPr>
      <w:r w:rsidRPr="00131193">
        <w:t>at høre andres meninger og danne sine egne</w:t>
      </w:r>
    </w:p>
    <w:p w:rsidR="00131193" w:rsidRPr="00131193" w:rsidRDefault="00131193" w:rsidP="00131193">
      <w:pPr>
        <w:pStyle w:val="Listeafsnit"/>
        <w:numPr>
          <w:ilvl w:val="0"/>
          <w:numId w:val="2"/>
        </w:numPr>
      </w:pPr>
      <w:r w:rsidRPr="00131193">
        <w:t>at tage medansvar i familie og samfund</w:t>
      </w:r>
    </w:p>
    <w:p w:rsidR="008A5AD7" w:rsidRDefault="008A5AD7" w:rsidP="00A27B84">
      <w:pPr>
        <w:ind w:left="2608" w:hanging="2608"/>
        <w:rPr>
          <w:rStyle w:val="Kraftigfremhvning"/>
        </w:rPr>
      </w:pPr>
    </w:p>
    <w:p w:rsidR="00150648" w:rsidRDefault="00150648" w:rsidP="00A27B84">
      <w:pPr>
        <w:ind w:left="2608" w:hanging="2608"/>
      </w:pPr>
      <w:r w:rsidRPr="00A27B84">
        <w:rPr>
          <w:rStyle w:val="Kraftigfremhvning"/>
        </w:rPr>
        <w:lastRenderedPageBreak/>
        <w:t>Traditioner:</w:t>
      </w:r>
      <w:r w:rsidR="00360225">
        <w:t xml:space="preserve"> </w:t>
      </w:r>
      <w:r w:rsidR="00FA2E73">
        <w:tab/>
      </w:r>
      <w:r w:rsidR="00DD7A21">
        <w:t xml:space="preserve">Minigrenen i Hejls Trop kaldes også Elefantflokken. I Elefantflokken har vi patruljerne: Løvebanden, </w:t>
      </w:r>
      <w:proofErr w:type="spellStart"/>
      <w:r w:rsidR="00DD7A21">
        <w:t>Bjørnebanden</w:t>
      </w:r>
      <w:proofErr w:type="spellEnd"/>
      <w:r w:rsidR="00DD7A21">
        <w:t>, Myrebanden og Slangebanden. Minierne har en fælles Elefantflok-stander og en patruljestander til hver patrulje, som bruges til divisionsturnering eller andre konkurrencer, hvor man deltager som patrulje.</w:t>
      </w:r>
      <w:r w:rsidR="00360225">
        <w:t xml:space="preserve"> </w:t>
      </w:r>
    </w:p>
    <w:p w:rsidR="00131193" w:rsidRDefault="00FA2E73" w:rsidP="00131193">
      <w:pPr>
        <w:ind w:left="2608" w:firstLine="2"/>
      </w:pPr>
      <w:r>
        <w:t>Ceremoni på oprykningsturen</w:t>
      </w:r>
      <w:r w:rsidR="00131193">
        <w:t xml:space="preserve"> (hemmelig). Minierne har et stort ”elefantskind. Det bredes ud på jorden og der skabes stemning ved at tænde store bloklys som står på jorden. Minierne sidder i en </w:t>
      </w:r>
      <w:proofErr w:type="spellStart"/>
      <w:r w:rsidR="00131193">
        <w:t>rundkedes</w:t>
      </w:r>
      <w:proofErr w:type="spellEnd"/>
      <w:r w:rsidR="00131193">
        <w:t xml:space="preserve"> og får læst elefanthistorien fra deres elefantbog. Derefter skal alle nye minier skive deres navn på elefantskindet.</w:t>
      </w:r>
    </w:p>
    <w:p w:rsidR="00895CA3" w:rsidRDefault="00895CA3" w:rsidP="008D3108">
      <w:pPr>
        <w:ind w:left="1304" w:hanging="1304"/>
      </w:pPr>
      <w:r>
        <w:tab/>
      </w:r>
      <w:r>
        <w:tab/>
      </w:r>
      <w:r w:rsidR="008D3108">
        <w:t>ELEFANTSANGEN</w:t>
      </w:r>
      <w:r>
        <w:t xml:space="preserve"> (melodi fra junglebogens elefant-militær)</w:t>
      </w:r>
      <w:r w:rsidR="001B32D0">
        <w:t>:</w:t>
      </w:r>
    </w:p>
    <w:p w:rsidR="001B32D0" w:rsidRDefault="001B32D0" w:rsidP="008D3108">
      <w:pPr>
        <w:ind w:left="2608" w:firstLine="2"/>
      </w:pPr>
      <w:r>
        <w:t>Ingen kender vor mission</w:t>
      </w:r>
      <w:r w:rsidR="008D3108">
        <w:t xml:space="preserve">                                                                                                                       </w:t>
      </w:r>
      <w:r>
        <w:t xml:space="preserve">Måske har vi ikke </w:t>
      </w:r>
      <w:proofErr w:type="spellStart"/>
      <w:r>
        <w:t>noen</w:t>
      </w:r>
      <w:proofErr w:type="spellEnd"/>
      <w:r w:rsidR="008D3108">
        <w:tab/>
      </w:r>
      <w:r w:rsidR="008D3108">
        <w:tab/>
      </w:r>
      <w:r w:rsidR="008D3108">
        <w:tab/>
      </w:r>
      <w:r w:rsidR="008D3108">
        <w:tab/>
        <w:t xml:space="preserve">    </w:t>
      </w:r>
      <w:r>
        <w:t>Men et snabeltrut sætter fabelfut</w:t>
      </w:r>
      <w:r w:rsidR="008D3108">
        <w:t xml:space="preserve">                                                                                           </w:t>
      </w:r>
      <w:r>
        <w:t xml:space="preserve">På en </w:t>
      </w:r>
      <w:proofErr w:type="spellStart"/>
      <w:r>
        <w:t>minispejdaktion</w:t>
      </w:r>
      <w:proofErr w:type="spellEnd"/>
      <w:r>
        <w:t>.</w:t>
      </w:r>
    </w:p>
    <w:p w:rsidR="001B32D0" w:rsidRDefault="001B32D0" w:rsidP="008D3108">
      <w:pPr>
        <w:ind w:left="1304" w:firstLine="1304"/>
      </w:pPr>
      <w:r>
        <w:t>Vi marcherer mil for mil</w:t>
      </w:r>
      <w:r w:rsidR="008D3108">
        <w:tab/>
      </w:r>
      <w:r w:rsidR="008D3108">
        <w:tab/>
      </w:r>
      <w:r w:rsidR="008D3108">
        <w:tab/>
      </w:r>
      <w:r w:rsidR="008D3108">
        <w:tab/>
      </w:r>
      <w:r w:rsidR="008D3108">
        <w:tab/>
      </w:r>
      <w:r>
        <w:t>Uden vand og uden hvil</w:t>
      </w:r>
      <w:r w:rsidR="008D3108">
        <w:tab/>
      </w:r>
      <w:r w:rsidR="008D3108">
        <w:tab/>
      </w:r>
      <w:r w:rsidR="008D3108">
        <w:tab/>
      </w:r>
      <w:r w:rsidR="008D3108">
        <w:tab/>
      </w:r>
      <w:r w:rsidR="008D3108">
        <w:tab/>
      </w:r>
      <w:r>
        <w:t xml:space="preserve">Både stort og småt får vi søndertrådt. </w:t>
      </w:r>
      <w:r w:rsidR="008D3108">
        <w:tab/>
      </w:r>
      <w:r w:rsidR="008D3108">
        <w:tab/>
      </w:r>
      <w:r w:rsidR="008D3108">
        <w:tab/>
      </w:r>
      <w:r w:rsidR="008D3108">
        <w:tab/>
      </w:r>
      <w:r>
        <w:t>Det er minispejderstil</w:t>
      </w:r>
    </w:p>
    <w:p w:rsidR="00150648" w:rsidRPr="00A27B84" w:rsidRDefault="00150648" w:rsidP="00A27B84">
      <w:pPr>
        <w:ind w:left="2608" w:hanging="2608"/>
      </w:pPr>
      <w:r w:rsidRPr="00A27B84">
        <w:rPr>
          <w:rStyle w:val="Kraftigfremhvning"/>
        </w:rPr>
        <w:t>Program</w:t>
      </w:r>
      <w:r w:rsidR="00A27B84">
        <w:rPr>
          <w:rStyle w:val="Kraftigfremhvning"/>
        </w:rPr>
        <w:t>:</w:t>
      </w:r>
      <w:r w:rsidR="00A27B84">
        <w:rPr>
          <w:rStyle w:val="Kraftigfremhvning"/>
        </w:rPr>
        <w:tab/>
      </w:r>
      <w:r w:rsidR="008D3108">
        <w:t>Minilederne</w:t>
      </w:r>
      <w:r w:rsidR="00A27B84" w:rsidRPr="00A27B84">
        <w:t xml:space="preserve"> laver et halvårsprogram som udleveres til spejderne på papir. Forældrene er rigtig glade for det</w:t>
      </w:r>
      <w:r w:rsidR="008A5AD7">
        <w:t xml:space="preserve">, programmet lægges også på hjemmesiden og </w:t>
      </w:r>
      <w:proofErr w:type="spellStart"/>
      <w:r w:rsidR="008A5AD7">
        <w:t>evt</w:t>
      </w:r>
      <w:proofErr w:type="spellEnd"/>
      <w:r w:rsidR="008A5AD7">
        <w:t xml:space="preserve"> </w:t>
      </w:r>
      <w:proofErr w:type="spellStart"/>
      <w:r w:rsidR="008A5AD7">
        <w:t>facebook</w:t>
      </w:r>
      <w:proofErr w:type="spellEnd"/>
      <w:r w:rsidR="008A5AD7">
        <w:t>/</w:t>
      </w:r>
      <w:proofErr w:type="spellStart"/>
      <w:proofErr w:type="gramStart"/>
      <w:r w:rsidR="008A5AD7">
        <w:t>messengergruppe</w:t>
      </w:r>
      <w:proofErr w:type="spellEnd"/>
      <w:r w:rsidR="008A5AD7">
        <w:t>.</w:t>
      </w:r>
      <w:r w:rsidR="00A27B84" w:rsidRPr="00A27B84">
        <w:t>.</w:t>
      </w:r>
      <w:proofErr w:type="gramEnd"/>
      <w:r w:rsidR="008D3108">
        <w:t xml:space="preserve"> Minilederne er fælles om ansvaret for at planlægge og udføre møder og ture. Det er en god ide at have en </w:t>
      </w:r>
      <w:proofErr w:type="spellStart"/>
      <w:r w:rsidR="008D3108">
        <w:t>messengergruppe</w:t>
      </w:r>
      <w:proofErr w:type="spellEnd"/>
      <w:r w:rsidR="008D3108">
        <w:t xml:space="preserve"> for miniledere, så lederne kan ko</w:t>
      </w:r>
      <w:r w:rsidR="008A5AD7">
        <w:t>o</w:t>
      </w:r>
      <w:r w:rsidR="008D3108">
        <w:t>r</w:t>
      </w:r>
      <w:r w:rsidR="008A5AD7">
        <w:t>d</w:t>
      </w:r>
      <w:r w:rsidR="008D3108">
        <w:t>inere helt frem til mødestart.</w:t>
      </w:r>
    </w:p>
    <w:p w:rsidR="00895CA3" w:rsidRDefault="00150648" w:rsidP="00A27B84">
      <w:pPr>
        <w:ind w:left="2608" w:hanging="2608"/>
      </w:pPr>
      <w:r w:rsidRPr="00A27B84">
        <w:rPr>
          <w:rStyle w:val="Kraftigfremhvning"/>
        </w:rPr>
        <w:t>Kontakt til forældre:</w:t>
      </w:r>
      <w:r w:rsidR="00A27B84">
        <w:rPr>
          <w:rStyle w:val="Kraftigfremhvning"/>
        </w:rPr>
        <w:tab/>
      </w:r>
      <w:r w:rsidR="00A27B84" w:rsidRPr="00A27B84">
        <w:t>Vi har en messenger</w:t>
      </w:r>
      <w:r w:rsidR="00A27B84">
        <w:t>-</w:t>
      </w:r>
      <w:r w:rsidR="00A27B84" w:rsidRPr="00A27B84">
        <w:t>gruppe</w:t>
      </w:r>
      <w:r w:rsidR="00A27B84">
        <w:t xml:space="preserve"> som hedder </w:t>
      </w:r>
      <w:r w:rsidR="00895CA3">
        <w:t>mini</w:t>
      </w:r>
      <w:r w:rsidR="00A27B84">
        <w:t>forældre. Her kan vi give beskeder om ændring af mødetid, sted, påmindelser om tilmelding osv. Forældrene kan melde afbud. Når vi får nye spejdere, skal vi være opmærksomme på at få forældrene med i gruppen.</w:t>
      </w:r>
      <w:r w:rsidR="00895CA3">
        <w:t xml:space="preserve"> Kontaktedata kan findes i medlemsservice.</w:t>
      </w:r>
    </w:p>
    <w:p w:rsidR="00150648" w:rsidRDefault="00A27B84" w:rsidP="00895CA3">
      <w:pPr>
        <w:ind w:left="2608"/>
      </w:pPr>
      <w:r>
        <w:t xml:space="preserve"> Vi kommunikerer også vi gruppens hjemmeside spejderihejls.dk og via facebookgruppen Hejls Trop.</w:t>
      </w:r>
    </w:p>
    <w:p w:rsidR="00150648" w:rsidRPr="00A27B84" w:rsidRDefault="00A27B84" w:rsidP="00A27B84">
      <w:pPr>
        <w:ind w:left="2608" w:hanging="2608"/>
      </w:pPr>
      <w:r>
        <w:rPr>
          <w:rStyle w:val="Kraftigfremhvning"/>
        </w:rPr>
        <w:t>Nye Spejdere:</w:t>
      </w:r>
      <w:r>
        <w:rPr>
          <w:rStyle w:val="Kraftigfremhvning"/>
        </w:rPr>
        <w:tab/>
      </w:r>
      <w:r w:rsidRPr="00A27B84">
        <w:t>Man må være på prøve 3 gange. Derefter skal man indmeldes. Vi har en velkomstfolder som vejleder i indmelding via hjemmesiden. Når spejderen er indmeldt udleverer vi en velkomstpakke med tørklæde, lommebog, sangbog og mærker til uniformen.</w:t>
      </w:r>
      <w:r w:rsidR="008B225B">
        <w:t xml:space="preserve"> Uniform købes i spejdersport.</w:t>
      </w:r>
    </w:p>
    <w:p w:rsidR="000666EA" w:rsidRPr="000666EA" w:rsidRDefault="000666EA" w:rsidP="000666EA"/>
    <w:sectPr w:rsidR="000666EA" w:rsidRPr="000666E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71E74"/>
    <w:multiLevelType w:val="multilevel"/>
    <w:tmpl w:val="1E680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3C6656"/>
    <w:multiLevelType w:val="hybridMultilevel"/>
    <w:tmpl w:val="844015C4"/>
    <w:lvl w:ilvl="0" w:tplc="04060001">
      <w:start w:val="1"/>
      <w:numFmt w:val="bullet"/>
      <w:lvlText w:val=""/>
      <w:lvlJc w:val="left"/>
      <w:pPr>
        <w:ind w:left="3328" w:hanging="360"/>
      </w:pPr>
      <w:rPr>
        <w:rFonts w:ascii="Symbol" w:hAnsi="Symbol" w:hint="default"/>
      </w:rPr>
    </w:lvl>
    <w:lvl w:ilvl="1" w:tplc="04060003" w:tentative="1">
      <w:start w:val="1"/>
      <w:numFmt w:val="bullet"/>
      <w:lvlText w:val="o"/>
      <w:lvlJc w:val="left"/>
      <w:pPr>
        <w:ind w:left="4048" w:hanging="360"/>
      </w:pPr>
      <w:rPr>
        <w:rFonts w:ascii="Courier New" w:hAnsi="Courier New" w:cs="Courier New" w:hint="default"/>
      </w:rPr>
    </w:lvl>
    <w:lvl w:ilvl="2" w:tplc="04060005" w:tentative="1">
      <w:start w:val="1"/>
      <w:numFmt w:val="bullet"/>
      <w:lvlText w:val=""/>
      <w:lvlJc w:val="left"/>
      <w:pPr>
        <w:ind w:left="4768" w:hanging="360"/>
      </w:pPr>
      <w:rPr>
        <w:rFonts w:ascii="Wingdings" w:hAnsi="Wingdings" w:hint="default"/>
      </w:rPr>
    </w:lvl>
    <w:lvl w:ilvl="3" w:tplc="04060001" w:tentative="1">
      <w:start w:val="1"/>
      <w:numFmt w:val="bullet"/>
      <w:lvlText w:val=""/>
      <w:lvlJc w:val="left"/>
      <w:pPr>
        <w:ind w:left="5488" w:hanging="360"/>
      </w:pPr>
      <w:rPr>
        <w:rFonts w:ascii="Symbol" w:hAnsi="Symbol" w:hint="default"/>
      </w:rPr>
    </w:lvl>
    <w:lvl w:ilvl="4" w:tplc="04060003" w:tentative="1">
      <w:start w:val="1"/>
      <w:numFmt w:val="bullet"/>
      <w:lvlText w:val="o"/>
      <w:lvlJc w:val="left"/>
      <w:pPr>
        <w:ind w:left="6208" w:hanging="360"/>
      </w:pPr>
      <w:rPr>
        <w:rFonts w:ascii="Courier New" w:hAnsi="Courier New" w:cs="Courier New" w:hint="default"/>
      </w:rPr>
    </w:lvl>
    <w:lvl w:ilvl="5" w:tplc="04060005" w:tentative="1">
      <w:start w:val="1"/>
      <w:numFmt w:val="bullet"/>
      <w:lvlText w:val=""/>
      <w:lvlJc w:val="left"/>
      <w:pPr>
        <w:ind w:left="6928" w:hanging="360"/>
      </w:pPr>
      <w:rPr>
        <w:rFonts w:ascii="Wingdings" w:hAnsi="Wingdings" w:hint="default"/>
      </w:rPr>
    </w:lvl>
    <w:lvl w:ilvl="6" w:tplc="04060001" w:tentative="1">
      <w:start w:val="1"/>
      <w:numFmt w:val="bullet"/>
      <w:lvlText w:val=""/>
      <w:lvlJc w:val="left"/>
      <w:pPr>
        <w:ind w:left="7648" w:hanging="360"/>
      </w:pPr>
      <w:rPr>
        <w:rFonts w:ascii="Symbol" w:hAnsi="Symbol" w:hint="default"/>
      </w:rPr>
    </w:lvl>
    <w:lvl w:ilvl="7" w:tplc="04060003" w:tentative="1">
      <w:start w:val="1"/>
      <w:numFmt w:val="bullet"/>
      <w:lvlText w:val="o"/>
      <w:lvlJc w:val="left"/>
      <w:pPr>
        <w:ind w:left="8368" w:hanging="360"/>
      </w:pPr>
      <w:rPr>
        <w:rFonts w:ascii="Courier New" w:hAnsi="Courier New" w:cs="Courier New" w:hint="default"/>
      </w:rPr>
    </w:lvl>
    <w:lvl w:ilvl="8" w:tplc="04060005" w:tentative="1">
      <w:start w:val="1"/>
      <w:numFmt w:val="bullet"/>
      <w:lvlText w:val=""/>
      <w:lvlJc w:val="left"/>
      <w:pPr>
        <w:ind w:left="9088" w:hanging="360"/>
      </w:pPr>
      <w:rPr>
        <w:rFonts w:ascii="Wingdings" w:hAnsi="Wingdings" w:hint="default"/>
      </w:rPr>
    </w:lvl>
  </w:abstractNum>
  <w:num w:numId="1" w16cid:durableId="855658032">
    <w:abstractNumId w:val="0"/>
  </w:num>
  <w:num w:numId="2" w16cid:durableId="1305694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6EA"/>
    <w:rsid w:val="000666EA"/>
    <w:rsid w:val="000A2FAE"/>
    <w:rsid w:val="000E0E3C"/>
    <w:rsid w:val="00111007"/>
    <w:rsid w:val="00131193"/>
    <w:rsid w:val="00135F18"/>
    <w:rsid w:val="00150648"/>
    <w:rsid w:val="00162E2B"/>
    <w:rsid w:val="001B32D0"/>
    <w:rsid w:val="002265DE"/>
    <w:rsid w:val="002273A3"/>
    <w:rsid w:val="00305E86"/>
    <w:rsid w:val="00316820"/>
    <w:rsid w:val="00360225"/>
    <w:rsid w:val="003E7C1A"/>
    <w:rsid w:val="005063EB"/>
    <w:rsid w:val="005853F5"/>
    <w:rsid w:val="005C0226"/>
    <w:rsid w:val="00633318"/>
    <w:rsid w:val="00717DFF"/>
    <w:rsid w:val="0077645C"/>
    <w:rsid w:val="008129E3"/>
    <w:rsid w:val="00843778"/>
    <w:rsid w:val="00895CA3"/>
    <w:rsid w:val="008A5AD7"/>
    <w:rsid w:val="008B225B"/>
    <w:rsid w:val="008D3108"/>
    <w:rsid w:val="00A27B84"/>
    <w:rsid w:val="00B6340C"/>
    <w:rsid w:val="00B7536D"/>
    <w:rsid w:val="00B97477"/>
    <w:rsid w:val="00D00AEC"/>
    <w:rsid w:val="00D14CB5"/>
    <w:rsid w:val="00D843D3"/>
    <w:rsid w:val="00DD7A21"/>
    <w:rsid w:val="00DE14E5"/>
    <w:rsid w:val="00FA2E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8C8A4"/>
  <w15:docId w15:val="{C9DFC9DA-A165-4BA7-B339-71AFF9744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da-DK"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6EA"/>
  </w:style>
  <w:style w:type="paragraph" w:styleId="Overskrift1">
    <w:name w:val="heading 1"/>
    <w:basedOn w:val="Normal"/>
    <w:next w:val="Normal"/>
    <w:link w:val="Overskrift1Tegn"/>
    <w:uiPriority w:val="9"/>
    <w:qFormat/>
    <w:rsid w:val="000666EA"/>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Overskrift2">
    <w:name w:val="heading 2"/>
    <w:basedOn w:val="Normal"/>
    <w:next w:val="Normal"/>
    <w:link w:val="Overskrift2Tegn"/>
    <w:uiPriority w:val="9"/>
    <w:semiHidden/>
    <w:unhideWhenUsed/>
    <w:qFormat/>
    <w:rsid w:val="000666E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Overskrift3">
    <w:name w:val="heading 3"/>
    <w:basedOn w:val="Normal"/>
    <w:next w:val="Normal"/>
    <w:link w:val="Overskrift3Tegn"/>
    <w:uiPriority w:val="9"/>
    <w:semiHidden/>
    <w:unhideWhenUsed/>
    <w:qFormat/>
    <w:rsid w:val="000666EA"/>
    <w:pPr>
      <w:pBdr>
        <w:top w:val="single" w:sz="6" w:space="2" w:color="4472C4" w:themeColor="accent1"/>
      </w:pBdr>
      <w:spacing w:before="300" w:after="0"/>
      <w:outlineLvl w:val="2"/>
    </w:pPr>
    <w:rPr>
      <w:caps/>
      <w:color w:val="1F3763" w:themeColor="accent1" w:themeShade="7F"/>
      <w:spacing w:val="15"/>
    </w:rPr>
  </w:style>
  <w:style w:type="paragraph" w:styleId="Overskrift4">
    <w:name w:val="heading 4"/>
    <w:basedOn w:val="Normal"/>
    <w:next w:val="Normal"/>
    <w:link w:val="Overskrift4Tegn"/>
    <w:uiPriority w:val="9"/>
    <w:semiHidden/>
    <w:unhideWhenUsed/>
    <w:qFormat/>
    <w:rsid w:val="000666EA"/>
    <w:pPr>
      <w:pBdr>
        <w:top w:val="dotted" w:sz="6" w:space="2" w:color="4472C4" w:themeColor="accent1"/>
      </w:pBdr>
      <w:spacing w:before="200" w:after="0"/>
      <w:outlineLvl w:val="3"/>
    </w:pPr>
    <w:rPr>
      <w:caps/>
      <w:color w:val="2F5496" w:themeColor="accent1" w:themeShade="BF"/>
      <w:spacing w:val="10"/>
    </w:rPr>
  </w:style>
  <w:style w:type="paragraph" w:styleId="Overskrift5">
    <w:name w:val="heading 5"/>
    <w:basedOn w:val="Normal"/>
    <w:next w:val="Normal"/>
    <w:link w:val="Overskrift5Tegn"/>
    <w:uiPriority w:val="9"/>
    <w:semiHidden/>
    <w:unhideWhenUsed/>
    <w:qFormat/>
    <w:rsid w:val="000666EA"/>
    <w:pPr>
      <w:pBdr>
        <w:bottom w:val="single" w:sz="6" w:space="1" w:color="4472C4" w:themeColor="accent1"/>
      </w:pBdr>
      <w:spacing w:before="200" w:after="0"/>
      <w:outlineLvl w:val="4"/>
    </w:pPr>
    <w:rPr>
      <w:caps/>
      <w:color w:val="2F5496" w:themeColor="accent1" w:themeShade="BF"/>
      <w:spacing w:val="10"/>
    </w:rPr>
  </w:style>
  <w:style w:type="paragraph" w:styleId="Overskrift6">
    <w:name w:val="heading 6"/>
    <w:basedOn w:val="Normal"/>
    <w:next w:val="Normal"/>
    <w:link w:val="Overskrift6Tegn"/>
    <w:uiPriority w:val="9"/>
    <w:semiHidden/>
    <w:unhideWhenUsed/>
    <w:qFormat/>
    <w:rsid w:val="000666EA"/>
    <w:pPr>
      <w:pBdr>
        <w:bottom w:val="dotted" w:sz="6" w:space="1" w:color="4472C4" w:themeColor="accent1"/>
      </w:pBdr>
      <w:spacing w:before="200" w:after="0"/>
      <w:outlineLvl w:val="5"/>
    </w:pPr>
    <w:rPr>
      <w:caps/>
      <w:color w:val="2F5496" w:themeColor="accent1" w:themeShade="BF"/>
      <w:spacing w:val="10"/>
    </w:rPr>
  </w:style>
  <w:style w:type="paragraph" w:styleId="Overskrift7">
    <w:name w:val="heading 7"/>
    <w:basedOn w:val="Normal"/>
    <w:next w:val="Normal"/>
    <w:link w:val="Overskrift7Tegn"/>
    <w:uiPriority w:val="9"/>
    <w:semiHidden/>
    <w:unhideWhenUsed/>
    <w:qFormat/>
    <w:rsid w:val="000666EA"/>
    <w:pPr>
      <w:spacing w:before="200" w:after="0"/>
      <w:outlineLvl w:val="6"/>
    </w:pPr>
    <w:rPr>
      <w:caps/>
      <w:color w:val="2F5496" w:themeColor="accent1" w:themeShade="BF"/>
      <w:spacing w:val="10"/>
    </w:rPr>
  </w:style>
  <w:style w:type="paragraph" w:styleId="Overskrift8">
    <w:name w:val="heading 8"/>
    <w:basedOn w:val="Normal"/>
    <w:next w:val="Normal"/>
    <w:link w:val="Overskrift8Tegn"/>
    <w:uiPriority w:val="9"/>
    <w:semiHidden/>
    <w:unhideWhenUsed/>
    <w:qFormat/>
    <w:rsid w:val="000666EA"/>
    <w:pPr>
      <w:spacing w:before="200" w:after="0"/>
      <w:outlineLvl w:val="7"/>
    </w:pPr>
    <w:rPr>
      <w:caps/>
      <w:spacing w:val="10"/>
      <w:sz w:val="18"/>
      <w:szCs w:val="18"/>
    </w:rPr>
  </w:style>
  <w:style w:type="paragraph" w:styleId="Overskrift9">
    <w:name w:val="heading 9"/>
    <w:basedOn w:val="Normal"/>
    <w:next w:val="Normal"/>
    <w:link w:val="Overskrift9Tegn"/>
    <w:uiPriority w:val="9"/>
    <w:semiHidden/>
    <w:unhideWhenUsed/>
    <w:qFormat/>
    <w:rsid w:val="000666EA"/>
    <w:pPr>
      <w:spacing w:before="200" w:after="0"/>
      <w:outlineLvl w:val="8"/>
    </w:pPr>
    <w:rPr>
      <w:i/>
      <w:iCs/>
      <w:caps/>
      <w:spacing w:val="10"/>
      <w:sz w:val="18"/>
      <w:szCs w:val="1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666EA"/>
    <w:rPr>
      <w:caps/>
      <w:color w:val="FFFFFF" w:themeColor="background1"/>
      <w:spacing w:val="15"/>
      <w:sz w:val="22"/>
      <w:szCs w:val="22"/>
      <w:shd w:val="clear" w:color="auto" w:fill="4472C4" w:themeFill="accent1"/>
    </w:rPr>
  </w:style>
  <w:style w:type="character" w:customStyle="1" w:styleId="Overskrift2Tegn">
    <w:name w:val="Overskrift 2 Tegn"/>
    <w:basedOn w:val="Standardskrifttypeiafsnit"/>
    <w:link w:val="Overskrift2"/>
    <w:uiPriority w:val="9"/>
    <w:semiHidden/>
    <w:rsid w:val="000666EA"/>
    <w:rPr>
      <w:caps/>
      <w:spacing w:val="15"/>
      <w:shd w:val="clear" w:color="auto" w:fill="D9E2F3" w:themeFill="accent1" w:themeFillTint="33"/>
    </w:rPr>
  </w:style>
  <w:style w:type="character" w:customStyle="1" w:styleId="Overskrift3Tegn">
    <w:name w:val="Overskrift 3 Tegn"/>
    <w:basedOn w:val="Standardskrifttypeiafsnit"/>
    <w:link w:val="Overskrift3"/>
    <w:uiPriority w:val="9"/>
    <w:semiHidden/>
    <w:rsid w:val="000666EA"/>
    <w:rPr>
      <w:caps/>
      <w:color w:val="1F3763" w:themeColor="accent1" w:themeShade="7F"/>
      <w:spacing w:val="15"/>
    </w:rPr>
  </w:style>
  <w:style w:type="character" w:customStyle="1" w:styleId="Overskrift4Tegn">
    <w:name w:val="Overskrift 4 Tegn"/>
    <w:basedOn w:val="Standardskrifttypeiafsnit"/>
    <w:link w:val="Overskrift4"/>
    <w:uiPriority w:val="9"/>
    <w:semiHidden/>
    <w:rsid w:val="000666EA"/>
    <w:rPr>
      <w:caps/>
      <w:color w:val="2F5496" w:themeColor="accent1" w:themeShade="BF"/>
      <w:spacing w:val="10"/>
    </w:rPr>
  </w:style>
  <w:style w:type="character" w:customStyle="1" w:styleId="Overskrift5Tegn">
    <w:name w:val="Overskrift 5 Tegn"/>
    <w:basedOn w:val="Standardskrifttypeiafsnit"/>
    <w:link w:val="Overskrift5"/>
    <w:uiPriority w:val="9"/>
    <w:semiHidden/>
    <w:rsid w:val="000666EA"/>
    <w:rPr>
      <w:caps/>
      <w:color w:val="2F5496" w:themeColor="accent1" w:themeShade="BF"/>
      <w:spacing w:val="10"/>
    </w:rPr>
  </w:style>
  <w:style w:type="character" w:customStyle="1" w:styleId="Overskrift6Tegn">
    <w:name w:val="Overskrift 6 Tegn"/>
    <w:basedOn w:val="Standardskrifttypeiafsnit"/>
    <w:link w:val="Overskrift6"/>
    <w:uiPriority w:val="9"/>
    <w:semiHidden/>
    <w:rsid w:val="000666EA"/>
    <w:rPr>
      <w:caps/>
      <w:color w:val="2F5496" w:themeColor="accent1" w:themeShade="BF"/>
      <w:spacing w:val="10"/>
    </w:rPr>
  </w:style>
  <w:style w:type="character" w:customStyle="1" w:styleId="Overskrift7Tegn">
    <w:name w:val="Overskrift 7 Tegn"/>
    <w:basedOn w:val="Standardskrifttypeiafsnit"/>
    <w:link w:val="Overskrift7"/>
    <w:uiPriority w:val="9"/>
    <w:semiHidden/>
    <w:rsid w:val="000666EA"/>
    <w:rPr>
      <w:caps/>
      <w:color w:val="2F5496" w:themeColor="accent1" w:themeShade="BF"/>
      <w:spacing w:val="10"/>
    </w:rPr>
  </w:style>
  <w:style w:type="character" w:customStyle="1" w:styleId="Overskrift8Tegn">
    <w:name w:val="Overskrift 8 Tegn"/>
    <w:basedOn w:val="Standardskrifttypeiafsnit"/>
    <w:link w:val="Overskrift8"/>
    <w:uiPriority w:val="9"/>
    <w:semiHidden/>
    <w:rsid w:val="000666EA"/>
    <w:rPr>
      <w:caps/>
      <w:spacing w:val="10"/>
      <w:sz w:val="18"/>
      <w:szCs w:val="18"/>
    </w:rPr>
  </w:style>
  <w:style w:type="character" w:customStyle="1" w:styleId="Overskrift9Tegn">
    <w:name w:val="Overskrift 9 Tegn"/>
    <w:basedOn w:val="Standardskrifttypeiafsnit"/>
    <w:link w:val="Overskrift9"/>
    <w:uiPriority w:val="9"/>
    <w:semiHidden/>
    <w:rsid w:val="000666EA"/>
    <w:rPr>
      <w:i/>
      <w:iCs/>
      <w:caps/>
      <w:spacing w:val="10"/>
      <w:sz w:val="18"/>
      <w:szCs w:val="18"/>
    </w:rPr>
  </w:style>
  <w:style w:type="paragraph" w:styleId="Billedtekst">
    <w:name w:val="caption"/>
    <w:basedOn w:val="Normal"/>
    <w:next w:val="Normal"/>
    <w:uiPriority w:val="35"/>
    <w:semiHidden/>
    <w:unhideWhenUsed/>
    <w:qFormat/>
    <w:rsid w:val="000666EA"/>
    <w:rPr>
      <w:b/>
      <w:bCs/>
      <w:color w:val="2F5496" w:themeColor="accent1" w:themeShade="BF"/>
      <w:sz w:val="16"/>
      <w:szCs w:val="16"/>
    </w:rPr>
  </w:style>
  <w:style w:type="paragraph" w:styleId="Titel">
    <w:name w:val="Title"/>
    <w:basedOn w:val="Normal"/>
    <w:next w:val="Normal"/>
    <w:link w:val="TitelTegn"/>
    <w:uiPriority w:val="10"/>
    <w:qFormat/>
    <w:rsid w:val="000666EA"/>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elTegn">
    <w:name w:val="Titel Tegn"/>
    <w:basedOn w:val="Standardskrifttypeiafsnit"/>
    <w:link w:val="Titel"/>
    <w:uiPriority w:val="10"/>
    <w:rsid w:val="000666EA"/>
    <w:rPr>
      <w:rFonts w:asciiTheme="majorHAnsi" w:eastAsiaTheme="majorEastAsia" w:hAnsiTheme="majorHAnsi" w:cstheme="majorBidi"/>
      <w:caps/>
      <w:color w:val="4472C4" w:themeColor="accent1"/>
      <w:spacing w:val="10"/>
      <w:sz w:val="52"/>
      <w:szCs w:val="52"/>
    </w:rPr>
  </w:style>
  <w:style w:type="paragraph" w:styleId="Undertitel">
    <w:name w:val="Subtitle"/>
    <w:basedOn w:val="Normal"/>
    <w:next w:val="Normal"/>
    <w:link w:val="UndertitelTegn"/>
    <w:uiPriority w:val="11"/>
    <w:qFormat/>
    <w:rsid w:val="000666EA"/>
    <w:pPr>
      <w:spacing w:before="0" w:after="500" w:line="240" w:lineRule="auto"/>
    </w:pPr>
    <w:rPr>
      <w:caps/>
      <w:color w:val="595959" w:themeColor="text1" w:themeTint="A6"/>
      <w:spacing w:val="10"/>
      <w:sz w:val="21"/>
      <w:szCs w:val="21"/>
    </w:rPr>
  </w:style>
  <w:style w:type="character" w:customStyle="1" w:styleId="UndertitelTegn">
    <w:name w:val="Undertitel Tegn"/>
    <w:basedOn w:val="Standardskrifttypeiafsnit"/>
    <w:link w:val="Undertitel"/>
    <w:uiPriority w:val="11"/>
    <w:rsid w:val="000666EA"/>
    <w:rPr>
      <w:caps/>
      <w:color w:val="595959" w:themeColor="text1" w:themeTint="A6"/>
      <w:spacing w:val="10"/>
      <w:sz w:val="21"/>
      <w:szCs w:val="21"/>
    </w:rPr>
  </w:style>
  <w:style w:type="character" w:styleId="Strk">
    <w:name w:val="Strong"/>
    <w:uiPriority w:val="22"/>
    <w:qFormat/>
    <w:rsid w:val="000666EA"/>
    <w:rPr>
      <w:b/>
      <w:bCs/>
    </w:rPr>
  </w:style>
  <w:style w:type="character" w:styleId="Fremhv">
    <w:name w:val="Emphasis"/>
    <w:uiPriority w:val="20"/>
    <w:qFormat/>
    <w:rsid w:val="000666EA"/>
    <w:rPr>
      <w:caps/>
      <w:color w:val="1F3763" w:themeColor="accent1" w:themeShade="7F"/>
      <w:spacing w:val="5"/>
    </w:rPr>
  </w:style>
  <w:style w:type="paragraph" w:styleId="Ingenafstand">
    <w:name w:val="No Spacing"/>
    <w:uiPriority w:val="1"/>
    <w:qFormat/>
    <w:rsid w:val="000666EA"/>
    <w:pPr>
      <w:spacing w:after="0" w:line="240" w:lineRule="auto"/>
    </w:pPr>
  </w:style>
  <w:style w:type="paragraph" w:styleId="Citat">
    <w:name w:val="Quote"/>
    <w:basedOn w:val="Normal"/>
    <w:next w:val="Normal"/>
    <w:link w:val="CitatTegn"/>
    <w:uiPriority w:val="29"/>
    <w:qFormat/>
    <w:rsid w:val="000666EA"/>
    <w:rPr>
      <w:i/>
      <w:iCs/>
      <w:sz w:val="24"/>
      <w:szCs w:val="24"/>
    </w:rPr>
  </w:style>
  <w:style w:type="character" w:customStyle="1" w:styleId="CitatTegn">
    <w:name w:val="Citat Tegn"/>
    <w:basedOn w:val="Standardskrifttypeiafsnit"/>
    <w:link w:val="Citat"/>
    <w:uiPriority w:val="29"/>
    <w:rsid w:val="000666EA"/>
    <w:rPr>
      <w:i/>
      <w:iCs/>
      <w:sz w:val="24"/>
      <w:szCs w:val="24"/>
    </w:rPr>
  </w:style>
  <w:style w:type="paragraph" w:styleId="Strktcitat">
    <w:name w:val="Intense Quote"/>
    <w:basedOn w:val="Normal"/>
    <w:next w:val="Normal"/>
    <w:link w:val="StrktcitatTegn"/>
    <w:uiPriority w:val="30"/>
    <w:qFormat/>
    <w:rsid w:val="000666EA"/>
    <w:pPr>
      <w:spacing w:before="240" w:after="240" w:line="240" w:lineRule="auto"/>
      <w:ind w:left="1080" w:right="1080"/>
      <w:jc w:val="center"/>
    </w:pPr>
    <w:rPr>
      <w:color w:val="4472C4" w:themeColor="accent1"/>
      <w:sz w:val="24"/>
      <w:szCs w:val="24"/>
    </w:rPr>
  </w:style>
  <w:style w:type="character" w:customStyle="1" w:styleId="StrktcitatTegn">
    <w:name w:val="Stærkt citat Tegn"/>
    <w:basedOn w:val="Standardskrifttypeiafsnit"/>
    <w:link w:val="Strktcitat"/>
    <w:uiPriority w:val="30"/>
    <w:rsid w:val="000666EA"/>
    <w:rPr>
      <w:color w:val="4472C4" w:themeColor="accent1"/>
      <w:sz w:val="24"/>
      <w:szCs w:val="24"/>
    </w:rPr>
  </w:style>
  <w:style w:type="character" w:styleId="Svagfremhvning">
    <w:name w:val="Subtle Emphasis"/>
    <w:uiPriority w:val="19"/>
    <w:qFormat/>
    <w:rsid w:val="000666EA"/>
    <w:rPr>
      <w:i/>
      <w:iCs/>
      <w:color w:val="1F3763" w:themeColor="accent1" w:themeShade="7F"/>
    </w:rPr>
  </w:style>
  <w:style w:type="character" w:styleId="Kraftigfremhvning">
    <w:name w:val="Intense Emphasis"/>
    <w:uiPriority w:val="21"/>
    <w:qFormat/>
    <w:rsid w:val="000666EA"/>
    <w:rPr>
      <w:b/>
      <w:bCs/>
      <w:caps/>
      <w:color w:val="1F3763" w:themeColor="accent1" w:themeShade="7F"/>
      <w:spacing w:val="10"/>
    </w:rPr>
  </w:style>
  <w:style w:type="character" w:styleId="Svaghenvisning">
    <w:name w:val="Subtle Reference"/>
    <w:uiPriority w:val="31"/>
    <w:qFormat/>
    <w:rsid w:val="000666EA"/>
    <w:rPr>
      <w:b/>
      <w:bCs/>
      <w:color w:val="4472C4" w:themeColor="accent1"/>
    </w:rPr>
  </w:style>
  <w:style w:type="character" w:styleId="Kraftighenvisning">
    <w:name w:val="Intense Reference"/>
    <w:uiPriority w:val="32"/>
    <w:qFormat/>
    <w:rsid w:val="000666EA"/>
    <w:rPr>
      <w:b/>
      <w:bCs/>
      <w:i/>
      <w:iCs/>
      <w:caps/>
      <w:color w:val="4472C4" w:themeColor="accent1"/>
    </w:rPr>
  </w:style>
  <w:style w:type="character" w:styleId="Bogenstitel">
    <w:name w:val="Book Title"/>
    <w:uiPriority w:val="33"/>
    <w:qFormat/>
    <w:rsid w:val="000666EA"/>
    <w:rPr>
      <w:b/>
      <w:bCs/>
      <w:i/>
      <w:iCs/>
      <w:spacing w:val="0"/>
    </w:rPr>
  </w:style>
  <w:style w:type="paragraph" w:styleId="Overskrift">
    <w:name w:val="TOC Heading"/>
    <w:basedOn w:val="Overskrift1"/>
    <w:next w:val="Normal"/>
    <w:uiPriority w:val="39"/>
    <w:semiHidden/>
    <w:unhideWhenUsed/>
    <w:qFormat/>
    <w:rsid w:val="000666EA"/>
    <w:pPr>
      <w:outlineLvl w:val="9"/>
    </w:pPr>
  </w:style>
  <w:style w:type="character" w:styleId="Hyperlink">
    <w:name w:val="Hyperlink"/>
    <w:basedOn w:val="Standardskrifttypeiafsnit"/>
    <w:uiPriority w:val="99"/>
    <w:unhideWhenUsed/>
    <w:rsid w:val="00A27B84"/>
    <w:rPr>
      <w:color w:val="0563C1" w:themeColor="hyperlink"/>
      <w:u w:val="single"/>
    </w:rPr>
  </w:style>
  <w:style w:type="character" w:styleId="Ulstomtale">
    <w:name w:val="Unresolved Mention"/>
    <w:basedOn w:val="Standardskrifttypeiafsnit"/>
    <w:uiPriority w:val="99"/>
    <w:semiHidden/>
    <w:unhideWhenUsed/>
    <w:rsid w:val="00A27B84"/>
    <w:rPr>
      <w:color w:val="605E5C"/>
      <w:shd w:val="clear" w:color="auto" w:fill="E1DFDD"/>
    </w:rPr>
  </w:style>
  <w:style w:type="paragraph" w:styleId="NormalWeb">
    <w:name w:val="Normal (Web)"/>
    <w:basedOn w:val="Normal"/>
    <w:uiPriority w:val="99"/>
    <w:semiHidden/>
    <w:unhideWhenUsed/>
    <w:rsid w:val="00131193"/>
    <w:rPr>
      <w:rFonts w:ascii="Times New Roman" w:hAnsi="Times New Roman" w:cs="Times New Roman"/>
      <w:sz w:val="24"/>
      <w:szCs w:val="24"/>
    </w:rPr>
  </w:style>
  <w:style w:type="paragraph" w:styleId="Listeafsnit">
    <w:name w:val="List Paragraph"/>
    <w:basedOn w:val="Normal"/>
    <w:uiPriority w:val="34"/>
    <w:qFormat/>
    <w:rsid w:val="00131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084560">
      <w:bodyDiv w:val="1"/>
      <w:marLeft w:val="0"/>
      <w:marRight w:val="0"/>
      <w:marTop w:val="0"/>
      <w:marBottom w:val="0"/>
      <w:divBdr>
        <w:top w:val="none" w:sz="0" w:space="0" w:color="auto"/>
        <w:left w:val="none" w:sz="0" w:space="0" w:color="auto"/>
        <w:bottom w:val="none" w:sz="0" w:space="0" w:color="auto"/>
        <w:right w:val="none" w:sz="0" w:space="0" w:color="auto"/>
      </w:divBdr>
    </w:div>
    <w:div w:id="1737623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1163</TotalTime>
  <Pages>4</Pages>
  <Words>1344</Words>
  <Characters>8199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Bruger</dc:creator>
  <cp:keywords/>
  <dc:description/>
  <cp:lastModifiedBy>Bruger</cp:lastModifiedBy>
  <cp:revision>11</cp:revision>
  <dcterms:created xsi:type="dcterms:W3CDTF">2024-08-01T07:58:00Z</dcterms:created>
  <dcterms:modified xsi:type="dcterms:W3CDTF">2024-08-06T07:28:00Z</dcterms:modified>
</cp:coreProperties>
</file>